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E1" w:rsidRDefault="004E21E1" w:rsidP="004E21E1">
      <w:pPr>
        <w:pStyle w:val="a3"/>
        <w:tabs>
          <w:tab w:val="clear" w:pos="4153"/>
          <w:tab w:val="clear" w:pos="8306"/>
        </w:tabs>
        <w:jc w:val="center"/>
      </w:pPr>
      <w:r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6" o:title=""/>
          </v:shape>
          <o:OLEObject Type="Embed" ProgID="Word.Picture.8" ShapeID="_x0000_i1025" DrawAspect="Content" ObjectID="_1845807715" r:id="rId7"/>
        </w:object>
      </w:r>
    </w:p>
    <w:p w:rsidR="004E21E1" w:rsidRDefault="004E21E1" w:rsidP="004E21E1">
      <w:pPr>
        <w:pStyle w:val="a3"/>
        <w:tabs>
          <w:tab w:val="clear" w:pos="4153"/>
          <w:tab w:val="clear" w:pos="8306"/>
        </w:tabs>
        <w:jc w:val="center"/>
      </w:pPr>
    </w:p>
    <w:p w:rsidR="004E21E1" w:rsidRDefault="004E21E1" w:rsidP="004E21E1">
      <w:pPr>
        <w:pStyle w:val="1"/>
        <w:spacing w:line="360" w:lineRule="auto"/>
        <w:rPr>
          <w:szCs w:val="32"/>
        </w:rPr>
      </w:pPr>
      <w:r w:rsidRPr="00C25394">
        <w:rPr>
          <w:szCs w:val="32"/>
        </w:rPr>
        <w:t>ТЕРРИТОРИАЛЬНАЯ ИЗБИРАТЕЛЬНАЯ КОМИССИЯ</w:t>
      </w:r>
    </w:p>
    <w:p w:rsidR="004E21E1" w:rsidRPr="00A730F8" w:rsidRDefault="004E21E1" w:rsidP="004E21E1">
      <w:pPr>
        <w:pStyle w:val="1"/>
        <w:spacing w:line="360" w:lineRule="auto"/>
        <w:rPr>
          <w:szCs w:val="32"/>
        </w:rPr>
      </w:pPr>
      <w:r>
        <w:rPr>
          <w:szCs w:val="32"/>
        </w:rPr>
        <w:t>НАЗРАНОВСКОГО РАЙОНА</w:t>
      </w:r>
    </w:p>
    <w:p w:rsidR="006B3BF6" w:rsidRPr="00CF6DA3" w:rsidRDefault="006B3BF6" w:rsidP="006B3BF6">
      <w:pPr>
        <w:pStyle w:val="1"/>
        <w:rPr>
          <w:sz w:val="24"/>
          <w:szCs w:val="24"/>
        </w:rPr>
      </w:pPr>
    </w:p>
    <w:p w:rsidR="006B3BF6" w:rsidRDefault="006B3BF6" w:rsidP="006B3BF6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6B3BF6" w:rsidRPr="00DE46F6" w:rsidRDefault="006B3BF6" w:rsidP="006B3BF6"/>
    <w:p w:rsidR="00601977" w:rsidRDefault="00601977" w:rsidP="00F806E1">
      <w:pPr>
        <w:pStyle w:val="a3"/>
        <w:tabs>
          <w:tab w:val="clear" w:pos="4153"/>
          <w:tab w:val="clear" w:pos="8306"/>
        </w:tabs>
        <w:rPr>
          <w:sz w:val="18"/>
          <w:szCs w:val="18"/>
        </w:rPr>
      </w:pPr>
    </w:p>
    <w:p w:rsidR="006B3BF6" w:rsidRPr="00462F95" w:rsidRDefault="00D57DD9" w:rsidP="00F806E1">
      <w:pPr>
        <w:pStyle w:val="a3"/>
        <w:tabs>
          <w:tab w:val="clear" w:pos="4153"/>
          <w:tab w:val="clear" w:pos="8306"/>
        </w:tabs>
        <w:rPr>
          <w:b/>
          <w:color w:val="FF6600"/>
        </w:rPr>
      </w:pPr>
      <w:r>
        <w:t xml:space="preserve">     </w:t>
      </w:r>
      <w:r w:rsidR="00462F95" w:rsidRPr="00462F95">
        <w:rPr>
          <w:b/>
        </w:rPr>
        <w:t>10</w:t>
      </w:r>
      <w:r w:rsidR="00865F54" w:rsidRPr="00462F95">
        <w:rPr>
          <w:b/>
        </w:rPr>
        <w:t xml:space="preserve"> ию</w:t>
      </w:r>
      <w:r w:rsidR="00982562" w:rsidRPr="00462F95">
        <w:rPr>
          <w:b/>
        </w:rPr>
        <w:t>л</w:t>
      </w:r>
      <w:r w:rsidR="00865F54" w:rsidRPr="00462F95">
        <w:rPr>
          <w:b/>
        </w:rPr>
        <w:t xml:space="preserve">я </w:t>
      </w:r>
      <w:r w:rsidR="006B3BF6" w:rsidRPr="00462F95">
        <w:rPr>
          <w:b/>
        </w:rPr>
        <w:t>20</w:t>
      </w:r>
      <w:r w:rsidR="004F795E" w:rsidRPr="00462F95">
        <w:rPr>
          <w:b/>
        </w:rPr>
        <w:t>2</w:t>
      </w:r>
      <w:r w:rsidR="00F806E1" w:rsidRPr="00462F95">
        <w:rPr>
          <w:b/>
        </w:rPr>
        <w:t>6</w:t>
      </w:r>
      <w:r w:rsidR="006B3BF6" w:rsidRPr="00462F95">
        <w:rPr>
          <w:b/>
        </w:rPr>
        <w:t xml:space="preserve"> г.                </w:t>
      </w:r>
      <w:r w:rsidR="006B3BF6" w:rsidRPr="00462F95">
        <w:rPr>
          <w:b/>
        </w:rPr>
        <w:tab/>
      </w:r>
      <w:r w:rsidR="00F806E1" w:rsidRPr="00462F95">
        <w:rPr>
          <w:b/>
        </w:rPr>
        <w:tab/>
      </w:r>
      <w:r w:rsidRPr="00462F95">
        <w:rPr>
          <w:b/>
        </w:rPr>
        <w:t xml:space="preserve">                                                   </w:t>
      </w:r>
      <w:r w:rsidR="006B3BF6" w:rsidRPr="00462F95">
        <w:rPr>
          <w:b/>
        </w:rPr>
        <w:t xml:space="preserve">№ </w:t>
      </w:r>
      <w:r w:rsidR="00462F95" w:rsidRPr="00462F95">
        <w:rPr>
          <w:b/>
        </w:rPr>
        <w:t>11</w:t>
      </w:r>
      <w:r w:rsidR="00865F54" w:rsidRPr="00462F95">
        <w:rPr>
          <w:b/>
        </w:rPr>
        <w:t>/</w:t>
      </w:r>
      <w:r w:rsidR="00462F95" w:rsidRPr="00462F95">
        <w:rPr>
          <w:b/>
        </w:rPr>
        <w:t>63</w:t>
      </w:r>
      <w:r w:rsidR="00865F54" w:rsidRPr="00462F95">
        <w:rPr>
          <w:b/>
        </w:rPr>
        <w:t>-</w:t>
      </w:r>
      <w:r w:rsidR="00601977" w:rsidRPr="00462F95">
        <w:rPr>
          <w:b/>
        </w:rPr>
        <w:t>6</w:t>
      </w:r>
    </w:p>
    <w:p w:rsidR="009662B0" w:rsidRPr="00462F95" w:rsidRDefault="00B57875" w:rsidP="00462F95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 w:rsidRPr="00462F95">
        <w:rPr>
          <w:b/>
          <w:bCs/>
          <w:color w:val="000000"/>
          <w:sz w:val="28"/>
          <w:szCs w:val="28"/>
        </w:rPr>
        <w:t>с.п</w:t>
      </w:r>
      <w:proofErr w:type="gramStart"/>
      <w:r w:rsidRPr="00462F95">
        <w:rPr>
          <w:b/>
          <w:bCs/>
          <w:color w:val="000000"/>
          <w:sz w:val="28"/>
          <w:szCs w:val="28"/>
        </w:rPr>
        <w:t>.Э</w:t>
      </w:r>
      <w:proofErr w:type="gramEnd"/>
      <w:r w:rsidRPr="00462F95">
        <w:rPr>
          <w:b/>
          <w:bCs/>
          <w:color w:val="000000"/>
          <w:sz w:val="28"/>
          <w:szCs w:val="28"/>
        </w:rPr>
        <w:t>кажево</w:t>
      </w:r>
      <w:proofErr w:type="spellEnd"/>
    </w:p>
    <w:p w:rsidR="00462F95" w:rsidRPr="00462F95" w:rsidRDefault="00462F95" w:rsidP="00462F9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462F95">
        <w:rPr>
          <w:rFonts w:eastAsiaTheme="minorHAnsi"/>
          <w:b/>
          <w:bCs/>
          <w:sz w:val="28"/>
          <w:szCs w:val="28"/>
        </w:rPr>
        <w:t xml:space="preserve">О Рабочей группе и Положении о рабочей группе территориальной избирательной комиссии </w:t>
      </w:r>
      <w:r w:rsidR="00BA6B4B">
        <w:rPr>
          <w:rFonts w:eastAsiaTheme="minorHAnsi"/>
          <w:b/>
          <w:bCs/>
          <w:sz w:val="28"/>
          <w:szCs w:val="28"/>
        </w:rPr>
        <w:t>Назрановского</w:t>
      </w:r>
      <w:r w:rsidRPr="00462F95">
        <w:rPr>
          <w:rFonts w:eastAsiaTheme="minorHAnsi"/>
          <w:b/>
          <w:bCs/>
          <w:sz w:val="28"/>
          <w:szCs w:val="28"/>
        </w:rPr>
        <w:t xml:space="preserve"> района по </w:t>
      </w:r>
      <w:proofErr w:type="gramStart"/>
      <w:r w:rsidRPr="00462F95">
        <w:rPr>
          <w:rFonts w:eastAsiaTheme="minorHAnsi"/>
          <w:b/>
          <w:bCs/>
          <w:sz w:val="28"/>
          <w:szCs w:val="28"/>
        </w:rPr>
        <w:t>предварительному</w:t>
      </w:r>
      <w:proofErr w:type="gramEnd"/>
    </w:p>
    <w:p w:rsidR="00462F95" w:rsidRPr="00462F95" w:rsidRDefault="00462F95" w:rsidP="00462F95">
      <w:pPr>
        <w:spacing w:line="360" w:lineRule="auto"/>
        <w:jc w:val="center"/>
        <w:rPr>
          <w:rFonts w:eastAsiaTheme="minorHAnsi"/>
          <w:b/>
          <w:bCs/>
          <w:sz w:val="28"/>
          <w:szCs w:val="28"/>
        </w:rPr>
      </w:pPr>
      <w:r w:rsidRPr="00462F95">
        <w:rPr>
          <w:rFonts w:eastAsiaTheme="minorHAnsi"/>
          <w:b/>
          <w:bCs/>
          <w:sz w:val="28"/>
          <w:szCs w:val="28"/>
        </w:rPr>
        <w:t xml:space="preserve"> рассмотрению жалоб и обращений</w:t>
      </w:r>
    </w:p>
    <w:p w:rsidR="00462F95" w:rsidRPr="00462F95" w:rsidRDefault="00462F95" w:rsidP="00462F95">
      <w:pPr>
        <w:spacing w:line="360" w:lineRule="auto"/>
        <w:jc w:val="center"/>
        <w:rPr>
          <w:rFonts w:eastAsiaTheme="minorHAnsi"/>
          <w:b/>
          <w:bCs/>
          <w:sz w:val="28"/>
          <w:szCs w:val="28"/>
        </w:rPr>
      </w:pPr>
    </w:p>
    <w:p w:rsidR="00462F95" w:rsidRPr="00462F95" w:rsidRDefault="00462F95" w:rsidP="001132CD">
      <w:pPr>
        <w:spacing w:line="259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В соответствии со статьей 30 Федерального закона от 22.02.2014 №20-ФЗ «О выборах депутатов Государственной Думы Федерального Собрания Российской Федерации», статьей 20 Закона Республики Ингушетия от 13.11.2007 №40-РЗ «О выборах депутатов Народного Собрания Республики Ингушетия», территориальная избирательная комиссия </w:t>
      </w:r>
      <w:r w:rsidR="00BA6B4B">
        <w:rPr>
          <w:rFonts w:eastAsiaTheme="minorHAnsi"/>
          <w:sz w:val="28"/>
          <w:szCs w:val="28"/>
        </w:rPr>
        <w:t>Назрановского</w:t>
      </w:r>
      <w:r w:rsidRPr="00462F95">
        <w:rPr>
          <w:rFonts w:eastAsiaTheme="minorHAnsi"/>
          <w:sz w:val="28"/>
          <w:szCs w:val="28"/>
        </w:rPr>
        <w:t xml:space="preserve"> района </w:t>
      </w:r>
      <w:r w:rsidRPr="00BA6B4B">
        <w:rPr>
          <w:rFonts w:eastAsiaTheme="minorHAnsi"/>
          <w:b/>
          <w:spacing w:val="60"/>
          <w:sz w:val="28"/>
          <w:szCs w:val="28"/>
        </w:rPr>
        <w:t>постановляе</w:t>
      </w:r>
      <w:r w:rsidRPr="00BA6B4B">
        <w:rPr>
          <w:rFonts w:eastAsiaTheme="minorHAnsi"/>
          <w:b/>
          <w:sz w:val="28"/>
          <w:szCs w:val="28"/>
        </w:rPr>
        <w:t>т:</w:t>
      </w:r>
    </w:p>
    <w:p w:rsidR="00462F95" w:rsidRPr="00462F95" w:rsidRDefault="00462F95" w:rsidP="001132CD">
      <w:pPr>
        <w:spacing w:line="259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1. Утвердить состав Рабочей группы </w:t>
      </w:r>
      <w:r w:rsidRPr="00462F95">
        <w:rPr>
          <w:rFonts w:eastAsiaTheme="minorHAnsi"/>
          <w:bCs/>
          <w:sz w:val="28"/>
          <w:szCs w:val="28"/>
        </w:rPr>
        <w:t xml:space="preserve">территориальной избирательной комиссии </w:t>
      </w:r>
      <w:r w:rsidR="00BA6B4B">
        <w:rPr>
          <w:rFonts w:eastAsiaTheme="minorHAnsi"/>
          <w:bCs/>
          <w:sz w:val="28"/>
          <w:szCs w:val="28"/>
        </w:rPr>
        <w:t>Назрановского</w:t>
      </w:r>
      <w:r w:rsidRPr="00462F95">
        <w:rPr>
          <w:rFonts w:eastAsiaTheme="minorHAnsi"/>
          <w:bCs/>
          <w:sz w:val="28"/>
          <w:szCs w:val="28"/>
        </w:rPr>
        <w:t xml:space="preserve"> района</w:t>
      </w:r>
      <w:r w:rsidRPr="00462F95">
        <w:rPr>
          <w:rFonts w:eastAsiaTheme="minorHAnsi"/>
          <w:sz w:val="28"/>
          <w:szCs w:val="28"/>
        </w:rPr>
        <w:t xml:space="preserve"> по предварительному рассмотрению жалоб и обращений (приложение №1).</w:t>
      </w:r>
    </w:p>
    <w:p w:rsidR="00462F95" w:rsidRPr="00462F95" w:rsidRDefault="00462F95" w:rsidP="001132CD">
      <w:pPr>
        <w:spacing w:line="259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2. Утвердить Положение о Рабочей группе территориальной избирательной комиссии </w:t>
      </w:r>
      <w:r w:rsidR="003D68F1">
        <w:rPr>
          <w:rFonts w:eastAsiaTheme="minorHAnsi"/>
          <w:sz w:val="28"/>
          <w:szCs w:val="28"/>
        </w:rPr>
        <w:t>Назрановского</w:t>
      </w:r>
      <w:r w:rsidRPr="00462F95">
        <w:rPr>
          <w:rFonts w:eastAsiaTheme="minorHAnsi"/>
          <w:sz w:val="28"/>
          <w:szCs w:val="28"/>
        </w:rPr>
        <w:t xml:space="preserve"> района по предварительному рассмотрению жалоб и обращений (приложение №2). </w:t>
      </w:r>
    </w:p>
    <w:p w:rsidR="00B8309D" w:rsidRDefault="00462F95" w:rsidP="00B8309D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62F95">
        <w:rPr>
          <w:rFonts w:eastAsiaTheme="minorHAnsi"/>
          <w:b/>
          <w:bCs/>
          <w:sz w:val="28"/>
          <w:szCs w:val="28"/>
        </w:rPr>
        <w:tab/>
      </w:r>
      <w:r w:rsidRPr="00462F95">
        <w:rPr>
          <w:rFonts w:eastAsiaTheme="minorHAnsi"/>
          <w:sz w:val="28"/>
          <w:szCs w:val="28"/>
        </w:rPr>
        <w:t xml:space="preserve">3. </w:t>
      </w:r>
      <w:proofErr w:type="gramStart"/>
      <w:r w:rsidR="00B8309D" w:rsidRPr="005C0F9A">
        <w:rPr>
          <w:color w:val="000000"/>
          <w:sz w:val="28"/>
          <w:szCs w:val="28"/>
        </w:rPr>
        <w:t>Разместить</w:t>
      </w:r>
      <w:proofErr w:type="gramEnd"/>
      <w:r w:rsidR="00B8309D" w:rsidRPr="005C0F9A">
        <w:rPr>
          <w:color w:val="000000"/>
          <w:sz w:val="28"/>
          <w:szCs w:val="28"/>
        </w:rPr>
        <w:t xml:space="preserve"> настоящее постановление на сайте Администрации Назрановского района в разделе территориальной избирательной комиссии в сети Интернет.</w:t>
      </w:r>
    </w:p>
    <w:p w:rsidR="00462F95" w:rsidRPr="00462F95" w:rsidRDefault="00462F95" w:rsidP="00462F95">
      <w:pPr>
        <w:spacing w:after="120" w:line="360" w:lineRule="auto"/>
        <w:rPr>
          <w:rFonts w:eastAsiaTheme="minorHAnsi"/>
          <w:b/>
          <w:bCs/>
          <w:sz w:val="28"/>
          <w:szCs w:val="28"/>
        </w:rPr>
      </w:pPr>
    </w:p>
    <w:tbl>
      <w:tblPr>
        <w:tblW w:w="14743" w:type="dxa"/>
        <w:tblInd w:w="-318" w:type="dxa"/>
        <w:tblLayout w:type="fixed"/>
        <w:tblLook w:val="04A0"/>
      </w:tblPr>
      <w:tblGrid>
        <w:gridCol w:w="10065"/>
        <w:gridCol w:w="4678"/>
      </w:tblGrid>
      <w:tr w:rsidR="00462F95" w:rsidRPr="00462F95" w:rsidTr="00980174">
        <w:trPr>
          <w:trHeight w:val="1190"/>
        </w:trPr>
        <w:tc>
          <w:tcPr>
            <w:tcW w:w="10065" w:type="dxa"/>
            <w:hideMark/>
          </w:tcPr>
          <w:p w:rsidR="00462F95" w:rsidRDefault="00462F95" w:rsidP="004D3AA7">
            <w:pPr>
              <w:spacing w:line="259" w:lineRule="auto"/>
              <w:rPr>
                <w:rFonts w:eastAsiaTheme="minorHAnsi"/>
                <w:b/>
                <w:sz w:val="28"/>
                <w:szCs w:val="28"/>
              </w:rPr>
            </w:pPr>
            <w:r w:rsidRPr="00462F95">
              <w:rPr>
                <w:rFonts w:eastAsiaTheme="minorHAnsi"/>
                <w:b/>
                <w:sz w:val="28"/>
                <w:szCs w:val="28"/>
              </w:rPr>
              <w:t xml:space="preserve">   </w:t>
            </w:r>
            <w:r>
              <w:rPr>
                <w:rFonts w:eastAsiaTheme="minorHAnsi"/>
                <w:b/>
                <w:sz w:val="28"/>
                <w:szCs w:val="28"/>
              </w:rPr>
              <w:t xml:space="preserve">          </w:t>
            </w:r>
            <w:r w:rsidRPr="00462F95">
              <w:rPr>
                <w:rFonts w:eastAsiaTheme="minorHAnsi"/>
                <w:b/>
                <w:sz w:val="28"/>
                <w:szCs w:val="28"/>
              </w:rPr>
              <w:t xml:space="preserve"> Председатель</w:t>
            </w:r>
          </w:p>
          <w:p w:rsidR="00980174" w:rsidRDefault="00462F95" w:rsidP="004D3AA7">
            <w:pPr>
              <w:spacing w:line="259" w:lineRule="auto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 т</w:t>
            </w:r>
            <w:r w:rsidRPr="00462F95">
              <w:rPr>
                <w:rFonts w:eastAsiaTheme="minorHAnsi"/>
                <w:b/>
                <w:sz w:val="28"/>
                <w:szCs w:val="28"/>
              </w:rPr>
              <w:t xml:space="preserve">ерриториальной  избирательной </w:t>
            </w:r>
          </w:p>
          <w:p w:rsidR="00462F95" w:rsidRPr="00462F95" w:rsidRDefault="00462F95" w:rsidP="00980174">
            <w:pPr>
              <w:spacing w:line="259" w:lineRule="auto"/>
              <w:rPr>
                <w:rFonts w:eastAsiaTheme="minorHAnsi"/>
                <w:b/>
                <w:sz w:val="28"/>
                <w:szCs w:val="28"/>
              </w:rPr>
            </w:pPr>
            <w:r w:rsidRPr="00462F95">
              <w:rPr>
                <w:rFonts w:eastAsiaTheme="minorHAnsi"/>
                <w:b/>
                <w:sz w:val="28"/>
                <w:szCs w:val="28"/>
              </w:rPr>
              <w:t xml:space="preserve">комиссии  </w:t>
            </w:r>
            <w:r>
              <w:rPr>
                <w:rFonts w:eastAsiaTheme="minorHAnsi"/>
                <w:b/>
                <w:sz w:val="28"/>
                <w:szCs w:val="28"/>
              </w:rPr>
              <w:t xml:space="preserve">Назрановского </w:t>
            </w:r>
            <w:r w:rsidR="00980174">
              <w:rPr>
                <w:rFonts w:eastAsiaTheme="minorHAnsi"/>
                <w:b/>
                <w:sz w:val="28"/>
                <w:szCs w:val="28"/>
              </w:rPr>
              <w:t xml:space="preserve">района                </w:t>
            </w:r>
            <w:r w:rsidRPr="00462F95">
              <w:rPr>
                <w:rFonts w:eastAsiaTheme="minorHAnsi"/>
                <w:b/>
                <w:sz w:val="28"/>
                <w:szCs w:val="28"/>
              </w:rPr>
              <w:t xml:space="preserve">           </w:t>
            </w:r>
            <w:r w:rsidR="00980174">
              <w:rPr>
                <w:rFonts w:eastAsiaTheme="minorHAnsi"/>
                <w:b/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Э.О.Хаутиева</w:t>
            </w:r>
            <w:proofErr w:type="spellEnd"/>
          </w:p>
          <w:p w:rsidR="00462F95" w:rsidRPr="00462F95" w:rsidRDefault="00462F95" w:rsidP="004D3AA7">
            <w:pPr>
              <w:spacing w:line="259" w:lineRule="auto"/>
              <w:rPr>
                <w:rFonts w:eastAsiaTheme="minorHAnsi"/>
                <w:b/>
                <w:sz w:val="28"/>
                <w:szCs w:val="28"/>
              </w:rPr>
            </w:pPr>
          </w:p>
          <w:p w:rsidR="00980174" w:rsidRDefault="00462F95" w:rsidP="00980174">
            <w:pPr>
              <w:spacing w:line="259" w:lineRule="auto"/>
              <w:rPr>
                <w:rFonts w:eastAsiaTheme="minorHAnsi"/>
                <w:b/>
                <w:sz w:val="28"/>
                <w:szCs w:val="28"/>
              </w:rPr>
            </w:pPr>
            <w:r w:rsidRPr="00462F95">
              <w:rPr>
                <w:rFonts w:eastAsiaTheme="minorHAnsi"/>
                <w:b/>
                <w:sz w:val="28"/>
                <w:szCs w:val="28"/>
              </w:rPr>
              <w:t xml:space="preserve">    </w:t>
            </w:r>
            <w:r w:rsidR="00980174">
              <w:rPr>
                <w:rFonts w:eastAsiaTheme="minorHAnsi"/>
                <w:b/>
                <w:sz w:val="28"/>
                <w:szCs w:val="28"/>
              </w:rPr>
              <w:t xml:space="preserve">          Секретарь </w:t>
            </w:r>
          </w:p>
          <w:p w:rsidR="00980174" w:rsidRDefault="00980174" w:rsidP="00980174">
            <w:pPr>
              <w:spacing w:line="259" w:lineRule="auto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 т</w:t>
            </w:r>
            <w:r w:rsidRPr="00462F95">
              <w:rPr>
                <w:rFonts w:eastAsiaTheme="minorHAnsi"/>
                <w:b/>
                <w:sz w:val="28"/>
                <w:szCs w:val="28"/>
              </w:rPr>
              <w:t xml:space="preserve">ерриториальной  избирательной </w:t>
            </w:r>
          </w:p>
          <w:p w:rsidR="00462F95" w:rsidRPr="00462F95" w:rsidRDefault="00980174" w:rsidP="00980174">
            <w:pPr>
              <w:spacing w:line="259" w:lineRule="auto"/>
              <w:rPr>
                <w:rFonts w:eastAsiaTheme="minorHAnsi"/>
                <w:b/>
                <w:sz w:val="28"/>
                <w:szCs w:val="28"/>
              </w:rPr>
            </w:pPr>
            <w:r w:rsidRPr="00462F95">
              <w:rPr>
                <w:rFonts w:eastAsiaTheme="minorHAnsi"/>
                <w:b/>
                <w:sz w:val="28"/>
                <w:szCs w:val="28"/>
              </w:rPr>
              <w:t xml:space="preserve">комиссии  </w:t>
            </w:r>
            <w:r>
              <w:rPr>
                <w:rFonts w:eastAsiaTheme="minorHAnsi"/>
                <w:b/>
                <w:sz w:val="28"/>
                <w:szCs w:val="28"/>
              </w:rPr>
              <w:t>Назрановского</w:t>
            </w:r>
            <w:r w:rsidRPr="00980174">
              <w:rPr>
                <w:rFonts w:eastAsiaTheme="minorHAnsi"/>
                <w:b/>
                <w:sz w:val="28"/>
                <w:szCs w:val="28"/>
              </w:rPr>
              <w:t xml:space="preserve"> района</w:t>
            </w:r>
            <w:r w:rsidRPr="00980174">
              <w:rPr>
                <w:rFonts w:eastAsiaTheme="minorHAnsi"/>
                <w:b/>
                <w:szCs w:val="24"/>
              </w:rPr>
              <w:t xml:space="preserve">   </w:t>
            </w:r>
            <w:r w:rsidR="00462F95" w:rsidRPr="00980174">
              <w:rPr>
                <w:rFonts w:eastAsiaTheme="minorHAnsi"/>
                <w:b/>
                <w:szCs w:val="24"/>
              </w:rPr>
              <w:t xml:space="preserve">                                            </w:t>
            </w:r>
            <w:r>
              <w:rPr>
                <w:rFonts w:eastAsiaTheme="minorHAnsi"/>
                <w:b/>
                <w:szCs w:val="24"/>
              </w:rPr>
              <w:t xml:space="preserve">           </w:t>
            </w:r>
            <w:r w:rsidR="00462F95" w:rsidRPr="00980174">
              <w:rPr>
                <w:rFonts w:eastAsiaTheme="minorHAnsi"/>
                <w:b/>
                <w:szCs w:val="24"/>
              </w:rPr>
              <w:t xml:space="preserve">   </w:t>
            </w:r>
            <w:proofErr w:type="spellStart"/>
            <w:r w:rsidRPr="00A3355A">
              <w:rPr>
                <w:rFonts w:eastAsiaTheme="minorHAnsi"/>
                <w:b/>
                <w:szCs w:val="24"/>
              </w:rPr>
              <w:t>Р.Х</w:t>
            </w:r>
            <w:r w:rsidRPr="00A3355A">
              <w:rPr>
                <w:rFonts w:eastAsiaTheme="minorHAnsi"/>
                <w:b/>
                <w:sz w:val="28"/>
                <w:szCs w:val="28"/>
              </w:rPr>
              <w:t>.А</w:t>
            </w:r>
            <w:r w:rsidR="00A3355A" w:rsidRPr="00A3355A">
              <w:rPr>
                <w:rFonts w:eastAsiaTheme="minorHAnsi"/>
                <w:b/>
                <w:sz w:val="28"/>
                <w:szCs w:val="28"/>
              </w:rPr>
              <w:t>жигова</w:t>
            </w:r>
            <w:proofErr w:type="spellEnd"/>
          </w:p>
        </w:tc>
        <w:tc>
          <w:tcPr>
            <w:tcW w:w="4678" w:type="dxa"/>
          </w:tcPr>
          <w:p w:rsidR="00462F95" w:rsidRPr="00462F95" w:rsidRDefault="00462F95" w:rsidP="004D3AA7">
            <w:pPr>
              <w:tabs>
                <w:tab w:val="left" w:pos="708"/>
                <w:tab w:val="center" w:pos="4153"/>
                <w:tab w:val="right" w:pos="8306"/>
              </w:tabs>
              <w:spacing w:after="160" w:line="360" w:lineRule="auto"/>
              <w:jc w:val="right"/>
              <w:rPr>
                <w:rFonts w:eastAsiaTheme="minorHAnsi"/>
                <w:b/>
                <w:sz w:val="28"/>
                <w:szCs w:val="28"/>
              </w:rPr>
            </w:pPr>
          </w:p>
          <w:p w:rsidR="00462F95" w:rsidRPr="00462F95" w:rsidRDefault="00462F95" w:rsidP="004D3AA7">
            <w:pPr>
              <w:tabs>
                <w:tab w:val="left" w:pos="708"/>
                <w:tab w:val="center" w:pos="4153"/>
                <w:tab w:val="right" w:pos="8306"/>
              </w:tabs>
              <w:spacing w:after="160" w:line="360" w:lineRule="auto"/>
              <w:jc w:val="right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:rsidR="00462F95" w:rsidRPr="00462F95" w:rsidRDefault="00462F95" w:rsidP="00462F95">
      <w:pPr>
        <w:jc w:val="center"/>
        <w:rPr>
          <w:b/>
          <w:bCs/>
          <w:sz w:val="28"/>
          <w:szCs w:val="28"/>
        </w:rPr>
      </w:pPr>
    </w:p>
    <w:p w:rsidR="00462F95" w:rsidRPr="00462F95" w:rsidRDefault="00462F95" w:rsidP="00462F95">
      <w:pPr>
        <w:jc w:val="center"/>
        <w:rPr>
          <w:b/>
          <w:bCs/>
          <w:sz w:val="28"/>
          <w:szCs w:val="28"/>
        </w:rPr>
      </w:pPr>
    </w:p>
    <w:tbl>
      <w:tblPr>
        <w:tblW w:w="14743" w:type="dxa"/>
        <w:tblInd w:w="-318" w:type="dxa"/>
        <w:tblLayout w:type="fixed"/>
        <w:tblLook w:val="04A0"/>
      </w:tblPr>
      <w:tblGrid>
        <w:gridCol w:w="4664"/>
        <w:gridCol w:w="5401"/>
        <w:gridCol w:w="142"/>
        <w:gridCol w:w="4536"/>
      </w:tblGrid>
      <w:tr w:rsidR="00462F95" w:rsidRPr="00462F95" w:rsidTr="004D3AA7">
        <w:tc>
          <w:tcPr>
            <w:tcW w:w="10065" w:type="dxa"/>
            <w:gridSpan w:val="2"/>
          </w:tcPr>
          <w:p w:rsidR="00462F95" w:rsidRPr="00462F95" w:rsidRDefault="00462F95" w:rsidP="004D3AA7">
            <w:pPr>
              <w:jc w:val="right"/>
              <w:rPr>
                <w:rFonts w:eastAsiaTheme="minorHAnsi"/>
                <w:bCs/>
                <w:sz w:val="28"/>
                <w:szCs w:val="28"/>
              </w:rPr>
            </w:pPr>
          </w:p>
          <w:p w:rsidR="00462F95" w:rsidRPr="00462F95" w:rsidRDefault="00462F95" w:rsidP="004D3AA7">
            <w:pPr>
              <w:jc w:val="right"/>
              <w:rPr>
                <w:rFonts w:eastAsiaTheme="minorHAnsi"/>
                <w:bCs/>
                <w:sz w:val="28"/>
                <w:szCs w:val="28"/>
              </w:rPr>
            </w:pPr>
          </w:p>
          <w:p w:rsidR="00462F95" w:rsidRPr="00462F95" w:rsidRDefault="00462F95" w:rsidP="004D3AA7">
            <w:pPr>
              <w:jc w:val="right"/>
              <w:rPr>
                <w:rFonts w:eastAsiaTheme="minorHAnsi"/>
                <w:bCs/>
                <w:sz w:val="28"/>
                <w:szCs w:val="28"/>
              </w:rPr>
            </w:pPr>
            <w:r w:rsidRPr="00462F95">
              <w:rPr>
                <w:rFonts w:eastAsiaTheme="minorHAnsi"/>
                <w:bCs/>
                <w:sz w:val="28"/>
                <w:szCs w:val="28"/>
              </w:rPr>
              <w:t>Приложение №1</w:t>
            </w:r>
          </w:p>
          <w:p w:rsidR="001132CD" w:rsidRDefault="00256B4E" w:rsidP="00256B4E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="00462F95" w:rsidRPr="00462F95">
              <w:rPr>
                <w:rFonts w:eastAsiaTheme="minorHAnsi"/>
                <w:sz w:val="28"/>
                <w:szCs w:val="28"/>
              </w:rPr>
              <w:t>к постановлению</w:t>
            </w:r>
          </w:p>
          <w:p w:rsidR="00256B4E" w:rsidRDefault="00256B4E" w:rsidP="00256B4E">
            <w:pPr>
              <w:jc w:val="right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</w:t>
            </w:r>
            <w:r w:rsidR="00462F95" w:rsidRPr="00462F95">
              <w:rPr>
                <w:rFonts w:eastAsiaTheme="minorHAnsi"/>
                <w:sz w:val="28"/>
                <w:szCs w:val="28"/>
              </w:rPr>
              <w:t>ерриториальной</w:t>
            </w:r>
            <w:r>
              <w:rPr>
                <w:rFonts w:eastAsiaTheme="minorHAnsi"/>
                <w:sz w:val="28"/>
                <w:szCs w:val="28"/>
              </w:rPr>
              <w:t xml:space="preserve">    </w:t>
            </w:r>
            <w:r w:rsidR="00462F95" w:rsidRPr="00462F95">
              <w:rPr>
                <w:rFonts w:eastAsiaTheme="minorHAnsi"/>
                <w:sz w:val="28"/>
                <w:szCs w:val="28"/>
              </w:rPr>
              <w:t>избирательной</w:t>
            </w:r>
          </w:p>
          <w:p w:rsidR="00462F95" w:rsidRPr="00462F95" w:rsidRDefault="00256B4E" w:rsidP="00256B4E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                                                                          комиссии </w:t>
            </w:r>
            <w:r w:rsidR="00980174">
              <w:rPr>
                <w:rFonts w:eastAsiaTheme="minorHAnsi"/>
                <w:sz w:val="28"/>
                <w:szCs w:val="28"/>
              </w:rPr>
              <w:t xml:space="preserve">Назрановского </w:t>
            </w:r>
            <w:r w:rsidR="00462F95" w:rsidRPr="00462F95">
              <w:rPr>
                <w:rFonts w:eastAsiaTheme="minorHAnsi"/>
                <w:sz w:val="28"/>
                <w:szCs w:val="28"/>
              </w:rPr>
              <w:t xml:space="preserve"> района</w:t>
            </w:r>
          </w:p>
          <w:p w:rsidR="00462F95" w:rsidRPr="00462F95" w:rsidRDefault="00462F95" w:rsidP="00256B4E">
            <w:pPr>
              <w:jc w:val="right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462F9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10</w:t>
            </w:r>
            <w:r w:rsidRPr="00462F9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июля 2026 года №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11</w:t>
            </w:r>
            <w:r w:rsidRPr="00462F95">
              <w:rPr>
                <w:rFonts w:eastAsiaTheme="minorHAnsi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63</w:t>
            </w:r>
            <w:r w:rsidRPr="00462F95">
              <w:rPr>
                <w:rFonts w:eastAsiaTheme="minorHAnsi"/>
                <w:color w:val="000000" w:themeColor="text1"/>
                <w:sz w:val="28"/>
                <w:szCs w:val="28"/>
              </w:rPr>
              <w:t>-6</w:t>
            </w:r>
          </w:p>
          <w:p w:rsidR="00462F95" w:rsidRPr="00462F95" w:rsidRDefault="00462F95" w:rsidP="004D3AA7">
            <w:pPr>
              <w:spacing w:after="160" w:line="360" w:lineRule="auto"/>
              <w:jc w:val="right"/>
              <w:rPr>
                <w:rFonts w:eastAsiaTheme="minorHAnsi"/>
                <w:bCs/>
                <w:sz w:val="28"/>
                <w:szCs w:val="28"/>
              </w:rPr>
            </w:pPr>
          </w:p>
          <w:p w:rsidR="00462F95" w:rsidRPr="00462F95" w:rsidRDefault="00462F95" w:rsidP="004D3AA7">
            <w:pPr>
              <w:spacing w:line="259" w:lineRule="auto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462F95">
              <w:rPr>
                <w:rFonts w:eastAsiaTheme="minorHAnsi"/>
                <w:b/>
                <w:bCs/>
                <w:sz w:val="28"/>
                <w:szCs w:val="28"/>
              </w:rPr>
              <w:t>Состав</w:t>
            </w:r>
          </w:p>
          <w:p w:rsidR="00462F95" w:rsidRPr="00462F95" w:rsidRDefault="00462F95" w:rsidP="004D3AA7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62F95">
              <w:rPr>
                <w:rFonts w:eastAsiaTheme="minorHAnsi"/>
                <w:b/>
                <w:bCs/>
                <w:sz w:val="28"/>
                <w:szCs w:val="28"/>
              </w:rPr>
              <w:t xml:space="preserve">Рабочей группы </w:t>
            </w:r>
            <w:r w:rsidRPr="00462F95">
              <w:rPr>
                <w:rFonts w:eastAsiaTheme="minorHAnsi"/>
                <w:b/>
                <w:sz w:val="28"/>
                <w:szCs w:val="28"/>
              </w:rPr>
              <w:t xml:space="preserve">по </w:t>
            </w:r>
            <w:proofErr w:type="gramStart"/>
            <w:r w:rsidRPr="00462F95">
              <w:rPr>
                <w:rFonts w:eastAsiaTheme="minorHAnsi"/>
                <w:b/>
                <w:sz w:val="28"/>
                <w:szCs w:val="28"/>
              </w:rPr>
              <w:t>предварительному</w:t>
            </w:r>
            <w:proofErr w:type="gramEnd"/>
            <w:r w:rsidRPr="00462F95">
              <w:rPr>
                <w:rFonts w:eastAsiaTheme="minorHAnsi"/>
                <w:b/>
                <w:sz w:val="28"/>
                <w:szCs w:val="28"/>
              </w:rPr>
              <w:t xml:space="preserve"> </w:t>
            </w:r>
          </w:p>
          <w:p w:rsidR="00462F95" w:rsidRPr="00462F95" w:rsidRDefault="00462F95" w:rsidP="004D3AA7">
            <w:pPr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</w:rPr>
            </w:pPr>
            <w:r w:rsidRPr="00462F95">
              <w:rPr>
                <w:rFonts w:eastAsiaTheme="minorHAnsi"/>
                <w:b/>
                <w:sz w:val="28"/>
                <w:szCs w:val="28"/>
              </w:rPr>
              <w:t>рассмотрению жалоб и обращений</w:t>
            </w:r>
          </w:p>
          <w:p w:rsidR="00462F95" w:rsidRPr="00462F95" w:rsidRDefault="00462F95" w:rsidP="004D3AA7">
            <w:pPr>
              <w:spacing w:after="160" w:line="360" w:lineRule="auto"/>
              <w:jc w:val="right"/>
              <w:rPr>
                <w:rFonts w:eastAsiaTheme="minorHAnsi"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42"/>
              <w:gridCol w:w="5629"/>
            </w:tblGrid>
            <w:tr w:rsidR="00980174" w:rsidRPr="00462F95" w:rsidTr="001132CD">
              <w:trPr>
                <w:trHeight w:val="1077"/>
              </w:trPr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0174" w:rsidRPr="00462F95" w:rsidRDefault="00980174" w:rsidP="004D3AA7">
                  <w:pPr>
                    <w:pStyle w:val="3"/>
                    <w:spacing w:line="240" w:lineRule="auto"/>
                    <w:ind w:left="179" w:right="-144"/>
                    <w:rPr>
                      <w:b w:val="0"/>
                      <w:szCs w:val="28"/>
                    </w:rPr>
                  </w:pPr>
                  <w:proofErr w:type="spellStart"/>
                  <w:r w:rsidRPr="00462F95">
                    <w:rPr>
                      <w:b w:val="0"/>
                      <w:szCs w:val="28"/>
                    </w:rPr>
                    <w:t>Хашагульгов</w:t>
                  </w:r>
                  <w:proofErr w:type="spellEnd"/>
                  <w:r w:rsidRPr="00462F95">
                    <w:rPr>
                      <w:b w:val="0"/>
                      <w:szCs w:val="28"/>
                    </w:rPr>
                    <w:t xml:space="preserve"> </w:t>
                  </w:r>
                </w:p>
                <w:p w:rsidR="00980174" w:rsidRPr="00462F95" w:rsidRDefault="00980174" w:rsidP="004D3AA7">
                  <w:pPr>
                    <w:ind w:left="179" w:right="-144"/>
                    <w:rPr>
                      <w:sz w:val="28"/>
                      <w:szCs w:val="28"/>
                    </w:rPr>
                  </w:pPr>
                  <w:proofErr w:type="spellStart"/>
                  <w:r w:rsidRPr="00462F95">
                    <w:rPr>
                      <w:sz w:val="28"/>
                      <w:szCs w:val="28"/>
                    </w:rPr>
                    <w:t>Юсуп</w:t>
                  </w:r>
                  <w:proofErr w:type="spellEnd"/>
                  <w:r w:rsidRPr="00462F9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2F95">
                    <w:rPr>
                      <w:sz w:val="28"/>
                      <w:szCs w:val="28"/>
                    </w:rPr>
                    <w:t>Хасултанович</w:t>
                  </w:r>
                  <w:proofErr w:type="spellEnd"/>
                </w:p>
              </w:tc>
              <w:tc>
                <w:tcPr>
                  <w:tcW w:w="5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174" w:rsidRPr="00462F95" w:rsidRDefault="00980174" w:rsidP="004D3AA7">
                  <w:pPr>
                    <w:pStyle w:val="2"/>
                    <w:spacing w:line="240" w:lineRule="auto"/>
                    <w:ind w:left="179" w:hanging="317"/>
                    <w:rPr>
                      <w:szCs w:val="28"/>
                    </w:rPr>
                  </w:pPr>
                  <w:r w:rsidRPr="00462F95">
                    <w:rPr>
                      <w:szCs w:val="28"/>
                    </w:rPr>
                    <w:t>- Заместитель Председателя Территориальной избирательной     комиссии Назрановского района, руководитель Группы контроля</w:t>
                  </w:r>
                </w:p>
                <w:p w:rsidR="00980174" w:rsidRPr="00462F95" w:rsidRDefault="00980174" w:rsidP="004D3AA7">
                  <w:pPr>
                    <w:pStyle w:val="2"/>
                    <w:spacing w:line="240" w:lineRule="auto"/>
                    <w:ind w:left="179" w:right="-144" w:hanging="317"/>
                    <w:rPr>
                      <w:szCs w:val="28"/>
                    </w:rPr>
                  </w:pPr>
                </w:p>
              </w:tc>
            </w:tr>
            <w:tr w:rsidR="00980174" w:rsidRPr="00462F95" w:rsidTr="004D3AA7">
              <w:trPr>
                <w:trHeight w:val="315"/>
              </w:trPr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0174" w:rsidRPr="00462F95" w:rsidRDefault="00980174" w:rsidP="004D3AA7">
                  <w:pPr>
                    <w:pStyle w:val="3"/>
                    <w:spacing w:line="240" w:lineRule="auto"/>
                    <w:ind w:left="179" w:right="-144"/>
                    <w:rPr>
                      <w:b w:val="0"/>
                      <w:szCs w:val="28"/>
                    </w:rPr>
                  </w:pPr>
                  <w:proofErr w:type="spellStart"/>
                  <w:r w:rsidRPr="00462F95">
                    <w:rPr>
                      <w:b w:val="0"/>
                      <w:szCs w:val="28"/>
                    </w:rPr>
                    <w:t>Ажигова</w:t>
                  </w:r>
                  <w:proofErr w:type="spellEnd"/>
                  <w:r w:rsidRPr="00462F95">
                    <w:rPr>
                      <w:b w:val="0"/>
                      <w:szCs w:val="28"/>
                    </w:rPr>
                    <w:t xml:space="preserve"> </w:t>
                  </w:r>
                </w:p>
                <w:p w:rsidR="00980174" w:rsidRPr="00462F95" w:rsidRDefault="00980174" w:rsidP="004D3AA7">
                  <w:pPr>
                    <w:pStyle w:val="3"/>
                    <w:spacing w:line="240" w:lineRule="auto"/>
                    <w:ind w:left="179" w:right="-144"/>
                    <w:rPr>
                      <w:b w:val="0"/>
                      <w:szCs w:val="28"/>
                    </w:rPr>
                  </w:pPr>
                  <w:r w:rsidRPr="00462F95">
                    <w:rPr>
                      <w:b w:val="0"/>
                      <w:szCs w:val="28"/>
                    </w:rPr>
                    <w:t xml:space="preserve">Роза </w:t>
                  </w:r>
                  <w:proofErr w:type="spellStart"/>
                  <w:r w:rsidRPr="00462F95">
                    <w:rPr>
                      <w:b w:val="0"/>
                      <w:szCs w:val="28"/>
                    </w:rPr>
                    <w:t>Хасановна</w:t>
                  </w:r>
                  <w:proofErr w:type="spellEnd"/>
                </w:p>
              </w:tc>
              <w:tc>
                <w:tcPr>
                  <w:tcW w:w="5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0174" w:rsidRPr="00462F95" w:rsidRDefault="00980174" w:rsidP="004D3AA7">
                  <w:pPr>
                    <w:pStyle w:val="2"/>
                    <w:spacing w:line="240" w:lineRule="auto"/>
                    <w:ind w:left="179" w:hanging="317"/>
                    <w:rPr>
                      <w:szCs w:val="28"/>
                    </w:rPr>
                  </w:pPr>
                  <w:r w:rsidRPr="00462F95">
                    <w:rPr>
                      <w:szCs w:val="28"/>
                    </w:rPr>
                    <w:t xml:space="preserve">- Секретарь  Территориальной избирательной комиссии Назрановского района </w:t>
                  </w:r>
                </w:p>
                <w:p w:rsidR="00980174" w:rsidRPr="00462F95" w:rsidRDefault="00980174" w:rsidP="004D3AA7">
                  <w:pPr>
                    <w:pStyle w:val="2"/>
                    <w:spacing w:line="240" w:lineRule="auto"/>
                    <w:ind w:left="179" w:right="-144" w:hanging="317"/>
                    <w:rPr>
                      <w:szCs w:val="28"/>
                    </w:rPr>
                  </w:pPr>
                </w:p>
              </w:tc>
            </w:tr>
            <w:tr w:rsidR="00980174" w:rsidRPr="00462F95" w:rsidTr="004D3AA7">
              <w:trPr>
                <w:cantSplit/>
              </w:trPr>
              <w:tc>
                <w:tcPr>
                  <w:tcW w:w="9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rPr>
                      <w:rFonts w:eastAsiaTheme="minorHAnsi"/>
                      <w:sz w:val="28"/>
                      <w:szCs w:val="28"/>
                    </w:rPr>
                  </w:pPr>
                </w:p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jc w:val="center"/>
                    <w:rPr>
                      <w:rFonts w:eastAsiaTheme="minorHAnsi"/>
                      <w:b/>
                      <w:bCs/>
                      <w:sz w:val="28"/>
                      <w:szCs w:val="28"/>
                    </w:rPr>
                  </w:pPr>
                  <w:r w:rsidRPr="00462F95">
                    <w:rPr>
                      <w:rFonts w:eastAsiaTheme="minorHAnsi"/>
                      <w:b/>
                      <w:bCs/>
                      <w:sz w:val="28"/>
                      <w:szCs w:val="28"/>
                    </w:rPr>
                    <w:t>Члены рабочей группы</w:t>
                  </w:r>
                </w:p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jc w:val="center"/>
                    <w:rPr>
                      <w:rFonts w:eastAsia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80174" w:rsidRPr="00462F95" w:rsidTr="00BA6B4B">
              <w:trPr>
                <w:trHeight w:val="1104"/>
              </w:trPr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0174" w:rsidRDefault="00980174" w:rsidP="001132CD">
                  <w:pPr>
                    <w:spacing w:after="160"/>
                    <w:rPr>
                      <w:rFonts w:eastAsiaTheme="min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HAnsi"/>
                      <w:sz w:val="28"/>
                      <w:szCs w:val="28"/>
                    </w:rPr>
                    <w:t>Хаутиева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</w:rPr>
                    <w:t xml:space="preserve"> </w:t>
                  </w:r>
                </w:p>
                <w:p w:rsidR="00980174" w:rsidRPr="00462F95" w:rsidRDefault="00980174" w:rsidP="001132CD">
                  <w:pPr>
                    <w:spacing w:after="160"/>
                    <w:rPr>
                      <w:rFonts w:eastAsiaTheme="min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HAnsi"/>
                      <w:sz w:val="28"/>
                      <w:szCs w:val="28"/>
                    </w:rPr>
                    <w:t>Зарета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Theme="minorHAnsi"/>
                      <w:sz w:val="28"/>
                      <w:szCs w:val="28"/>
                    </w:rPr>
                    <w:t>Орцхоевна</w:t>
                  </w:r>
                  <w:proofErr w:type="spellEnd"/>
                </w:p>
              </w:tc>
              <w:tc>
                <w:tcPr>
                  <w:tcW w:w="5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rPr>
                      <w:rFonts w:eastAsiaTheme="minorHAnsi"/>
                      <w:sz w:val="28"/>
                      <w:szCs w:val="28"/>
                    </w:rPr>
                  </w:pPr>
                  <w:r w:rsidRPr="00462F95">
                    <w:rPr>
                      <w:rFonts w:eastAsiaTheme="minorHAnsi"/>
                      <w:sz w:val="28"/>
                      <w:szCs w:val="28"/>
                    </w:rPr>
                    <w:t xml:space="preserve">- член территориальной избирательной </w:t>
                  </w:r>
                  <w:r>
                    <w:rPr>
                      <w:rFonts w:eastAsiaTheme="minorHAnsi"/>
                      <w:sz w:val="28"/>
                      <w:szCs w:val="28"/>
                    </w:rPr>
                    <w:t xml:space="preserve">комиссии </w:t>
                  </w:r>
                  <w:r w:rsidRPr="00462F95">
                    <w:rPr>
                      <w:sz w:val="28"/>
                      <w:szCs w:val="28"/>
                    </w:rPr>
                    <w:t>Назрановского</w:t>
                  </w:r>
                  <w:r w:rsidRPr="00462F95">
                    <w:rPr>
                      <w:rFonts w:eastAsiaTheme="minorHAnsi"/>
                      <w:sz w:val="28"/>
                      <w:szCs w:val="28"/>
                    </w:rPr>
                    <w:t xml:space="preserve"> района</w:t>
                  </w:r>
                </w:p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rPr>
                      <w:rFonts w:eastAsiaTheme="minorHAnsi"/>
                      <w:sz w:val="28"/>
                      <w:szCs w:val="28"/>
                    </w:rPr>
                  </w:pPr>
                </w:p>
              </w:tc>
            </w:tr>
            <w:tr w:rsidR="00980174" w:rsidRPr="00462F95" w:rsidTr="00BA6B4B">
              <w:trPr>
                <w:trHeight w:val="1151"/>
              </w:trPr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0174" w:rsidRDefault="00980174" w:rsidP="001132CD">
                  <w:pPr>
                    <w:spacing w:after="160"/>
                    <w:rPr>
                      <w:rFonts w:eastAsiaTheme="min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HAnsi"/>
                      <w:sz w:val="28"/>
                      <w:szCs w:val="28"/>
                    </w:rPr>
                    <w:t>Тумгоева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</w:rPr>
                    <w:t xml:space="preserve"> </w:t>
                  </w:r>
                </w:p>
                <w:p w:rsidR="00980174" w:rsidRPr="00462F95" w:rsidRDefault="00980174" w:rsidP="001132CD">
                  <w:pPr>
                    <w:spacing w:after="160"/>
                    <w:rPr>
                      <w:rFonts w:eastAsiaTheme="min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HAnsi"/>
                      <w:sz w:val="28"/>
                      <w:szCs w:val="28"/>
                    </w:rPr>
                    <w:t>Эсет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Theme="minorHAnsi"/>
                      <w:sz w:val="28"/>
                      <w:szCs w:val="28"/>
                    </w:rPr>
                    <w:t>Джабраиловна</w:t>
                  </w:r>
                  <w:proofErr w:type="spellEnd"/>
                </w:p>
              </w:tc>
              <w:tc>
                <w:tcPr>
                  <w:tcW w:w="5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rPr>
                      <w:rFonts w:eastAsiaTheme="minorHAnsi"/>
                      <w:sz w:val="28"/>
                      <w:szCs w:val="28"/>
                    </w:rPr>
                  </w:pPr>
                  <w:r w:rsidRPr="00462F95">
                    <w:rPr>
                      <w:rFonts w:eastAsiaTheme="minorHAnsi"/>
                      <w:sz w:val="28"/>
                      <w:szCs w:val="28"/>
                    </w:rPr>
                    <w:t xml:space="preserve">- член территориальной избирательной комиссии </w:t>
                  </w:r>
                  <w:r w:rsidRPr="00462F95">
                    <w:rPr>
                      <w:sz w:val="28"/>
                      <w:szCs w:val="28"/>
                    </w:rPr>
                    <w:t>Назрановского</w:t>
                  </w:r>
                  <w:r w:rsidRPr="00462F95">
                    <w:rPr>
                      <w:rFonts w:eastAsiaTheme="minorHAnsi"/>
                      <w:sz w:val="28"/>
                      <w:szCs w:val="28"/>
                    </w:rPr>
                    <w:t xml:space="preserve"> района</w:t>
                  </w:r>
                </w:p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rPr>
                      <w:rFonts w:eastAsiaTheme="minorHAnsi"/>
                      <w:sz w:val="28"/>
                      <w:szCs w:val="28"/>
                    </w:rPr>
                  </w:pPr>
                </w:p>
              </w:tc>
            </w:tr>
            <w:tr w:rsidR="00980174" w:rsidRPr="00462F95" w:rsidTr="00BA6B4B">
              <w:trPr>
                <w:trHeight w:val="1044"/>
              </w:trPr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2CD" w:rsidRDefault="001132CD" w:rsidP="001132CD">
                  <w:pPr>
                    <w:spacing w:after="160"/>
                    <w:rPr>
                      <w:rFonts w:eastAsiaTheme="min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HAnsi"/>
                      <w:sz w:val="28"/>
                      <w:szCs w:val="28"/>
                    </w:rPr>
                    <w:t>Евлоев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</w:rPr>
                    <w:t xml:space="preserve"> </w:t>
                  </w:r>
                </w:p>
                <w:p w:rsidR="00980174" w:rsidRPr="00462F95" w:rsidRDefault="001132CD" w:rsidP="001132CD">
                  <w:pPr>
                    <w:spacing w:after="160"/>
                    <w:rPr>
                      <w:rFonts w:eastAsiaTheme="minorHAnsi"/>
                      <w:sz w:val="28"/>
                      <w:szCs w:val="28"/>
                    </w:rPr>
                  </w:pPr>
                  <w:r>
                    <w:rPr>
                      <w:rFonts w:eastAsiaTheme="minorHAnsi"/>
                      <w:sz w:val="28"/>
                      <w:szCs w:val="28"/>
                    </w:rPr>
                    <w:t>Рамазан Русланович</w:t>
                  </w:r>
                </w:p>
              </w:tc>
              <w:tc>
                <w:tcPr>
                  <w:tcW w:w="5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rPr>
                      <w:rFonts w:eastAsiaTheme="minorHAnsi"/>
                      <w:sz w:val="28"/>
                      <w:szCs w:val="28"/>
                    </w:rPr>
                  </w:pPr>
                  <w:r w:rsidRPr="00462F95">
                    <w:rPr>
                      <w:rFonts w:eastAsiaTheme="minorHAnsi"/>
                      <w:sz w:val="28"/>
                      <w:szCs w:val="28"/>
                    </w:rPr>
                    <w:t xml:space="preserve">- член территориальной избирательной комиссии </w:t>
                  </w:r>
                  <w:r w:rsidRPr="00462F95">
                    <w:rPr>
                      <w:sz w:val="28"/>
                      <w:szCs w:val="28"/>
                    </w:rPr>
                    <w:t>Назрановского</w:t>
                  </w:r>
                  <w:r w:rsidRPr="00462F95">
                    <w:rPr>
                      <w:rFonts w:eastAsiaTheme="minorHAnsi"/>
                      <w:sz w:val="28"/>
                      <w:szCs w:val="28"/>
                    </w:rPr>
                    <w:t xml:space="preserve"> района </w:t>
                  </w:r>
                </w:p>
                <w:p w:rsidR="00980174" w:rsidRPr="00462F95" w:rsidRDefault="00980174" w:rsidP="004D3AA7">
                  <w:pPr>
                    <w:spacing w:after="160" w:line="259" w:lineRule="auto"/>
                    <w:ind w:left="175" w:hanging="175"/>
                    <w:rPr>
                      <w:rFonts w:eastAsiaTheme="minorHAnsi"/>
                      <w:sz w:val="28"/>
                      <w:szCs w:val="28"/>
                    </w:rPr>
                  </w:pPr>
                </w:p>
              </w:tc>
            </w:tr>
          </w:tbl>
          <w:p w:rsidR="00462F95" w:rsidRPr="00462F95" w:rsidRDefault="00462F95" w:rsidP="004D3AA7">
            <w:pPr>
              <w:tabs>
                <w:tab w:val="left" w:pos="708"/>
                <w:tab w:val="center" w:pos="4153"/>
                <w:tab w:val="right" w:pos="8306"/>
              </w:tabs>
              <w:spacing w:after="160" w:line="360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462F95" w:rsidRPr="00462F95" w:rsidRDefault="00462F95" w:rsidP="004D3AA7">
            <w:pPr>
              <w:tabs>
                <w:tab w:val="left" w:pos="708"/>
                <w:tab w:val="center" w:pos="4153"/>
                <w:tab w:val="right" w:pos="8306"/>
              </w:tabs>
              <w:spacing w:after="160" w:line="360" w:lineRule="auto"/>
              <w:jc w:val="right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462F95" w:rsidRPr="00462F95" w:rsidTr="004D3AA7">
        <w:trPr>
          <w:gridAfter w:val="1"/>
          <w:wAfter w:w="4536" w:type="dxa"/>
        </w:trPr>
        <w:tc>
          <w:tcPr>
            <w:tcW w:w="4664" w:type="dxa"/>
          </w:tcPr>
          <w:p w:rsidR="00462F95" w:rsidRPr="00462F95" w:rsidRDefault="00462F95" w:rsidP="004D3AA7">
            <w:pPr>
              <w:spacing w:after="160" w:line="259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543" w:type="dxa"/>
            <w:gridSpan w:val="2"/>
          </w:tcPr>
          <w:p w:rsidR="00462F95" w:rsidRPr="00462F95" w:rsidRDefault="00462F95" w:rsidP="001132CD">
            <w:pPr>
              <w:ind w:left="-4664"/>
              <w:jc w:val="right"/>
              <w:rPr>
                <w:rFonts w:eastAsiaTheme="minorHAnsi"/>
                <w:sz w:val="28"/>
                <w:szCs w:val="28"/>
              </w:rPr>
            </w:pPr>
          </w:p>
          <w:p w:rsidR="00462F95" w:rsidRPr="00462F95" w:rsidRDefault="00462F95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</w:p>
          <w:p w:rsidR="00462F95" w:rsidRPr="00462F95" w:rsidRDefault="00462F95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</w:p>
          <w:p w:rsidR="00462F95" w:rsidRPr="00462F95" w:rsidRDefault="00462F95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</w:p>
          <w:p w:rsidR="00462F95" w:rsidRPr="00462F95" w:rsidRDefault="00462F95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</w:p>
          <w:p w:rsidR="00462F95" w:rsidRPr="00462F95" w:rsidRDefault="00462F95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</w:p>
          <w:p w:rsidR="001132CD" w:rsidRDefault="001132CD" w:rsidP="001132CD">
            <w:pPr>
              <w:rPr>
                <w:rFonts w:eastAsiaTheme="minorHAnsi"/>
                <w:sz w:val="28"/>
                <w:szCs w:val="28"/>
              </w:rPr>
            </w:pPr>
          </w:p>
          <w:p w:rsidR="001132CD" w:rsidRPr="00462F95" w:rsidRDefault="001132CD" w:rsidP="001132CD">
            <w:pPr>
              <w:rPr>
                <w:rFonts w:eastAsiaTheme="minorHAnsi"/>
                <w:sz w:val="28"/>
                <w:szCs w:val="28"/>
              </w:rPr>
            </w:pPr>
          </w:p>
          <w:p w:rsidR="00462F95" w:rsidRPr="00462F95" w:rsidRDefault="00462F95" w:rsidP="001132CD">
            <w:pPr>
              <w:jc w:val="right"/>
              <w:rPr>
                <w:rFonts w:eastAsiaTheme="minorHAnsi"/>
                <w:sz w:val="28"/>
                <w:szCs w:val="28"/>
                <w:lang w:val="en-US"/>
              </w:rPr>
            </w:pPr>
            <w:r w:rsidRPr="00462F95">
              <w:rPr>
                <w:rFonts w:eastAsiaTheme="minorHAnsi"/>
                <w:sz w:val="28"/>
                <w:szCs w:val="28"/>
              </w:rPr>
              <w:t xml:space="preserve">Приложение № </w:t>
            </w:r>
            <w:r w:rsidRPr="00462F95">
              <w:rPr>
                <w:rFonts w:eastAsiaTheme="minorHAnsi"/>
                <w:sz w:val="28"/>
                <w:szCs w:val="28"/>
                <w:lang w:val="en-US"/>
              </w:rPr>
              <w:t>2</w:t>
            </w:r>
          </w:p>
        </w:tc>
      </w:tr>
      <w:tr w:rsidR="00462F95" w:rsidRPr="00462F95" w:rsidTr="001132CD">
        <w:trPr>
          <w:gridAfter w:val="1"/>
          <w:wAfter w:w="4536" w:type="dxa"/>
        </w:trPr>
        <w:tc>
          <w:tcPr>
            <w:tcW w:w="4664" w:type="dxa"/>
          </w:tcPr>
          <w:p w:rsidR="00462F95" w:rsidRPr="00462F95" w:rsidRDefault="00462F95" w:rsidP="004D3AA7">
            <w:pPr>
              <w:spacing w:after="160" w:line="259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543" w:type="dxa"/>
            <w:gridSpan w:val="2"/>
          </w:tcPr>
          <w:p w:rsidR="001132CD" w:rsidRDefault="001132CD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     к постановлению </w:t>
            </w:r>
          </w:p>
          <w:p w:rsidR="001132CD" w:rsidRDefault="001132CD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Территориальной</w:t>
            </w:r>
            <w:r w:rsidRPr="00462F95">
              <w:rPr>
                <w:rFonts w:eastAsiaTheme="minorHAnsi"/>
                <w:sz w:val="28"/>
                <w:szCs w:val="28"/>
              </w:rPr>
              <w:t xml:space="preserve"> избирательной</w:t>
            </w:r>
          </w:p>
          <w:p w:rsidR="00462F95" w:rsidRPr="00462F95" w:rsidRDefault="001132CD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  <w:r w:rsidRPr="00462F95">
              <w:rPr>
                <w:rFonts w:eastAsiaTheme="minorHAnsi"/>
                <w:sz w:val="28"/>
                <w:szCs w:val="28"/>
              </w:rPr>
              <w:t xml:space="preserve"> комиссии </w:t>
            </w:r>
            <w:r>
              <w:rPr>
                <w:rFonts w:eastAsiaTheme="minorHAnsi"/>
                <w:sz w:val="28"/>
                <w:szCs w:val="28"/>
              </w:rPr>
              <w:t>Назрановского</w:t>
            </w:r>
            <w:r w:rsidRPr="00462F95">
              <w:rPr>
                <w:rFonts w:eastAsiaTheme="minorHAnsi"/>
                <w:sz w:val="28"/>
                <w:szCs w:val="28"/>
              </w:rPr>
              <w:t xml:space="preserve"> района</w:t>
            </w:r>
          </w:p>
        </w:tc>
      </w:tr>
      <w:tr w:rsidR="00462F95" w:rsidRPr="00462F95" w:rsidTr="001132CD">
        <w:trPr>
          <w:gridAfter w:val="1"/>
          <w:wAfter w:w="4536" w:type="dxa"/>
        </w:trPr>
        <w:tc>
          <w:tcPr>
            <w:tcW w:w="4664" w:type="dxa"/>
          </w:tcPr>
          <w:p w:rsidR="00462F95" w:rsidRPr="00462F95" w:rsidRDefault="00462F95" w:rsidP="004D3AA7">
            <w:pPr>
              <w:spacing w:after="160" w:line="259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543" w:type="dxa"/>
            <w:gridSpan w:val="2"/>
            <w:tcBorders>
              <w:bottom w:val="single" w:sz="4" w:space="0" w:color="auto"/>
            </w:tcBorders>
            <w:hideMark/>
          </w:tcPr>
          <w:p w:rsidR="001132CD" w:rsidRPr="00462F95" w:rsidRDefault="001132CD" w:rsidP="001132CD">
            <w:pPr>
              <w:jc w:val="right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Pr="00462F9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от </w:t>
            </w:r>
            <w:r w:rsidR="00256B4E">
              <w:rPr>
                <w:rFonts w:eastAsiaTheme="minorHAnsi"/>
                <w:color w:val="000000" w:themeColor="text1"/>
                <w:sz w:val="28"/>
                <w:szCs w:val="28"/>
              </w:rPr>
              <w:t>10</w:t>
            </w:r>
            <w:r w:rsidRPr="00462F9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июля 2026 года №1</w:t>
            </w:r>
            <w:r w:rsidR="00256B4E">
              <w:rPr>
                <w:rFonts w:eastAsiaTheme="minorHAnsi"/>
                <w:color w:val="000000" w:themeColor="text1"/>
                <w:sz w:val="28"/>
                <w:szCs w:val="28"/>
              </w:rPr>
              <w:t>1/63</w:t>
            </w:r>
            <w:r w:rsidRPr="00462F95">
              <w:rPr>
                <w:rFonts w:eastAsiaTheme="minorHAnsi"/>
                <w:color w:val="000000" w:themeColor="text1"/>
                <w:sz w:val="28"/>
                <w:szCs w:val="28"/>
              </w:rPr>
              <w:t>-6</w:t>
            </w:r>
          </w:p>
          <w:p w:rsidR="00462F95" w:rsidRPr="00462F95" w:rsidRDefault="00462F95" w:rsidP="001132CD">
            <w:pPr>
              <w:jc w:val="right"/>
              <w:rPr>
                <w:rFonts w:eastAsiaTheme="minorHAnsi"/>
                <w:sz w:val="28"/>
                <w:szCs w:val="28"/>
              </w:rPr>
            </w:pPr>
          </w:p>
        </w:tc>
      </w:tr>
      <w:tr w:rsidR="00462F95" w:rsidRPr="00462F95" w:rsidTr="001132CD">
        <w:trPr>
          <w:gridAfter w:val="1"/>
          <w:wAfter w:w="4536" w:type="dxa"/>
        </w:trPr>
        <w:tc>
          <w:tcPr>
            <w:tcW w:w="4664" w:type="dxa"/>
          </w:tcPr>
          <w:p w:rsidR="00462F95" w:rsidRPr="00462F95" w:rsidRDefault="00462F95" w:rsidP="004D3AA7">
            <w:pPr>
              <w:spacing w:after="160" w:line="259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</w:tcBorders>
            <w:hideMark/>
          </w:tcPr>
          <w:p w:rsidR="00462F95" w:rsidRPr="00462F95" w:rsidRDefault="00462F95" w:rsidP="001132CD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462F95" w:rsidRPr="00462F95" w:rsidRDefault="00462F95" w:rsidP="004D3AA7">
            <w:pPr>
              <w:spacing w:line="259" w:lineRule="auto"/>
              <w:jc w:val="right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462F95" w:rsidRPr="00462F95" w:rsidRDefault="00462F95" w:rsidP="00BA6B4B">
      <w:pPr>
        <w:pBdr>
          <w:between w:val="single" w:sz="4" w:space="1" w:color="auto"/>
        </w:pBdr>
        <w:spacing w:after="160" w:line="259" w:lineRule="auto"/>
        <w:rPr>
          <w:rFonts w:eastAsiaTheme="minorHAnsi"/>
          <w:sz w:val="28"/>
          <w:szCs w:val="28"/>
        </w:rPr>
      </w:pPr>
    </w:p>
    <w:p w:rsidR="00462F95" w:rsidRPr="00462F95" w:rsidRDefault="00462F95" w:rsidP="00462F95">
      <w:pPr>
        <w:spacing w:line="259" w:lineRule="auto"/>
        <w:jc w:val="center"/>
        <w:outlineLvl w:val="5"/>
        <w:rPr>
          <w:rFonts w:eastAsiaTheme="minorHAnsi"/>
          <w:b/>
          <w:bCs/>
          <w:sz w:val="28"/>
          <w:szCs w:val="28"/>
        </w:rPr>
      </w:pPr>
      <w:r w:rsidRPr="00462F95">
        <w:rPr>
          <w:rFonts w:eastAsiaTheme="minorHAnsi"/>
          <w:b/>
          <w:sz w:val="28"/>
          <w:szCs w:val="28"/>
        </w:rPr>
        <w:t>Положение</w:t>
      </w:r>
    </w:p>
    <w:p w:rsidR="00462F95" w:rsidRPr="00462F95" w:rsidRDefault="00462F95" w:rsidP="00462F9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462F95">
        <w:rPr>
          <w:rFonts w:eastAsiaTheme="minorHAnsi"/>
          <w:b/>
          <w:bCs/>
          <w:sz w:val="28"/>
          <w:szCs w:val="28"/>
        </w:rPr>
        <w:t xml:space="preserve">О Рабочей группе территориальной избирательной </w:t>
      </w:r>
    </w:p>
    <w:p w:rsidR="00462F95" w:rsidRPr="00462F95" w:rsidRDefault="003D68F1" w:rsidP="00462F9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462F95">
        <w:rPr>
          <w:rFonts w:eastAsiaTheme="minorHAnsi"/>
          <w:b/>
          <w:bCs/>
          <w:sz w:val="28"/>
          <w:szCs w:val="28"/>
        </w:rPr>
        <w:t>К</w:t>
      </w:r>
      <w:r w:rsidR="00462F95" w:rsidRPr="00462F95">
        <w:rPr>
          <w:rFonts w:eastAsiaTheme="minorHAnsi"/>
          <w:b/>
          <w:bCs/>
          <w:sz w:val="28"/>
          <w:szCs w:val="28"/>
        </w:rPr>
        <w:t>омиссии</w:t>
      </w:r>
      <w:r>
        <w:rPr>
          <w:rFonts w:eastAsiaTheme="minorHAnsi"/>
          <w:b/>
          <w:bCs/>
          <w:sz w:val="28"/>
          <w:szCs w:val="28"/>
        </w:rPr>
        <w:t xml:space="preserve"> </w:t>
      </w:r>
      <w:r w:rsidR="00BA6B4B">
        <w:rPr>
          <w:rFonts w:eastAsiaTheme="minorHAnsi"/>
          <w:b/>
          <w:bCs/>
          <w:sz w:val="28"/>
          <w:szCs w:val="28"/>
        </w:rPr>
        <w:t>Назрановского</w:t>
      </w:r>
      <w:r w:rsidR="00462F95" w:rsidRPr="00462F95">
        <w:rPr>
          <w:rFonts w:eastAsiaTheme="minorHAnsi"/>
          <w:b/>
          <w:bCs/>
          <w:sz w:val="28"/>
          <w:szCs w:val="28"/>
        </w:rPr>
        <w:t xml:space="preserve"> района по </w:t>
      </w:r>
      <w:proofErr w:type="gramStart"/>
      <w:r w:rsidR="00462F95" w:rsidRPr="00462F95">
        <w:rPr>
          <w:rFonts w:eastAsiaTheme="minorHAnsi"/>
          <w:b/>
          <w:bCs/>
          <w:sz w:val="28"/>
          <w:szCs w:val="28"/>
        </w:rPr>
        <w:t>предварительному</w:t>
      </w:r>
      <w:proofErr w:type="gramEnd"/>
      <w:r w:rsidR="00462F95" w:rsidRPr="00462F95">
        <w:rPr>
          <w:rFonts w:eastAsiaTheme="minorHAnsi"/>
          <w:b/>
          <w:bCs/>
          <w:sz w:val="28"/>
          <w:szCs w:val="28"/>
        </w:rPr>
        <w:t xml:space="preserve"> </w:t>
      </w:r>
    </w:p>
    <w:p w:rsidR="00462F95" w:rsidRPr="00462F95" w:rsidRDefault="00462F95" w:rsidP="00462F9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462F95">
        <w:rPr>
          <w:rFonts w:eastAsiaTheme="minorHAnsi"/>
          <w:b/>
          <w:bCs/>
          <w:sz w:val="28"/>
          <w:szCs w:val="28"/>
        </w:rPr>
        <w:t>рассмотрению жалоб и обращений</w:t>
      </w:r>
    </w:p>
    <w:p w:rsidR="00462F95" w:rsidRPr="00462F95" w:rsidRDefault="00462F95" w:rsidP="00462F95">
      <w:pPr>
        <w:spacing w:after="160" w:line="259" w:lineRule="auto"/>
        <w:jc w:val="right"/>
        <w:rPr>
          <w:rFonts w:eastAsiaTheme="minorHAnsi"/>
          <w:sz w:val="28"/>
          <w:szCs w:val="28"/>
        </w:rPr>
      </w:pP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1. Настоящее Положение определяет порядок и формы деятельности Рабочей группы избирательной комиссии по предварительному рассмотрению жалоб и обращений участников избирательного процесса по вопросам, связанным с избирательной кампанией по </w:t>
      </w:r>
      <w:r w:rsidRPr="00462F95">
        <w:rPr>
          <w:rFonts w:eastAsiaTheme="minorHAnsi"/>
          <w:bCs/>
          <w:sz w:val="28"/>
          <w:szCs w:val="28"/>
        </w:rPr>
        <w:t>выборам депутатов Государственной Думы Федерального Собрания Российской Федерации восьмого созыва и депутатов Народного собрания Республики Ингушетия седьмого созыв</w:t>
      </w:r>
      <w:proofErr w:type="gramStart"/>
      <w:r w:rsidRPr="00462F95">
        <w:rPr>
          <w:rFonts w:eastAsiaTheme="minorHAnsi"/>
          <w:bCs/>
          <w:sz w:val="28"/>
          <w:szCs w:val="28"/>
        </w:rPr>
        <w:t>а</w:t>
      </w:r>
      <w:r w:rsidRPr="00462F95">
        <w:rPr>
          <w:rFonts w:eastAsiaTheme="minorHAnsi"/>
          <w:sz w:val="28"/>
          <w:szCs w:val="28"/>
        </w:rPr>
        <w:t>(</w:t>
      </w:r>
      <w:proofErr w:type="gramEnd"/>
      <w:r w:rsidRPr="00462F95">
        <w:rPr>
          <w:rFonts w:eastAsiaTheme="minorHAnsi"/>
          <w:sz w:val="28"/>
          <w:szCs w:val="28"/>
        </w:rPr>
        <w:t>далее – Рабочая группа).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Рабочая группа образуется из числа членов избирательной комиссии с правом решающего голоса.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Состав Рабочей группы утверждается территориальной избирательной комиссией </w:t>
      </w:r>
      <w:r w:rsidR="003D68F1">
        <w:rPr>
          <w:rFonts w:eastAsiaTheme="minorHAnsi"/>
          <w:sz w:val="28"/>
          <w:szCs w:val="28"/>
        </w:rPr>
        <w:t>Назрановского</w:t>
      </w:r>
      <w:r w:rsidRPr="00462F95">
        <w:rPr>
          <w:rFonts w:eastAsiaTheme="minorHAnsi"/>
          <w:sz w:val="28"/>
          <w:szCs w:val="28"/>
        </w:rPr>
        <w:t xml:space="preserve"> района. 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2. Рабочая группа в своей деятельности руководствуется Конституцией Российской Федерации, Конституцией </w:t>
      </w:r>
      <w:r w:rsidRPr="00462F95">
        <w:rPr>
          <w:rFonts w:eastAsiaTheme="minorHAnsi"/>
          <w:snapToGrid w:val="0"/>
          <w:sz w:val="28"/>
          <w:szCs w:val="28"/>
        </w:rPr>
        <w:t>Республики Ингушетия</w:t>
      </w:r>
      <w:r w:rsidRPr="00462F95">
        <w:rPr>
          <w:rFonts w:eastAsiaTheme="minorHAnsi"/>
          <w:sz w:val="28"/>
          <w:szCs w:val="28"/>
        </w:rPr>
        <w:t xml:space="preserve">, федеральными конституционными законами, федеральными законами, законами </w:t>
      </w:r>
      <w:r w:rsidRPr="00462F95">
        <w:rPr>
          <w:rFonts w:eastAsiaTheme="minorHAnsi"/>
          <w:snapToGrid w:val="0"/>
          <w:sz w:val="28"/>
          <w:szCs w:val="28"/>
        </w:rPr>
        <w:t>Республики Ингушетия</w:t>
      </w:r>
      <w:r w:rsidRPr="00462F95">
        <w:rPr>
          <w:rFonts w:eastAsiaTheme="minorHAnsi"/>
          <w:sz w:val="28"/>
          <w:szCs w:val="28"/>
        </w:rPr>
        <w:t>, нормативными правовыми актами избирательной комиссии, а также настоящим Положением.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3. Решения Рабочей группы, принятые по жалобам и обращениям, а также подготовленные документы, вносятся на рассмотрение избирательной комиссии в установленном порядке.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lastRenderedPageBreak/>
        <w:t>4. Деятельность Рабочей группы осуществляется на основе коллегиальности, открытого обсуждения вопросов, относящихся к ее компетенции.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На заседаниях Рабочей группы вправе присутствовать и высказывать свое мнение члены территориальной избирательной комиссии </w:t>
      </w:r>
      <w:r w:rsidR="00BA6B4B">
        <w:rPr>
          <w:rFonts w:eastAsiaTheme="minorHAnsi"/>
          <w:sz w:val="28"/>
          <w:szCs w:val="28"/>
        </w:rPr>
        <w:t>Назрановского</w:t>
      </w:r>
      <w:r w:rsidRPr="00462F95">
        <w:rPr>
          <w:rFonts w:eastAsiaTheme="minorHAnsi"/>
          <w:sz w:val="28"/>
          <w:szCs w:val="28"/>
        </w:rPr>
        <w:t xml:space="preserve"> района.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В заседании Рабочей группы вправе принимать участие заявители, лица, чьи действия явились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 заявителя и иных заинтересованных лиц должны быть оформлены в установленном законом порядке. 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О времени и месте заседания Рабочей группы извещаются члены избирательной комиссии с правом решающего и с правом совещательного голоса.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Руководитель Рабочей группы дает поручения, касающиеся подготовки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на ее заседаниях.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В отсутствие руководителя Рабочей группы, а также по его поручению обязанности руководителя Рабочей группы исполняет его заместитель, а в случае его отсутствия – иной уполномоченный на то член Рабочей группы из числа членов избирательной комиссии.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– десяти минут, содоклада – пяти минут, иных выступлений – трех минут, для справок, оглашения информации, обращений – двух минут, заключительного слова докладчика – трех минут.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5. Поступившие в избирательную комиссию обращения и иные документы рассматриваются на заседаниях Рабочей группы по поручению </w:t>
      </w:r>
      <w:r w:rsidRPr="00462F95">
        <w:rPr>
          <w:rFonts w:eastAsiaTheme="minorHAnsi"/>
          <w:sz w:val="28"/>
          <w:szCs w:val="28"/>
        </w:rPr>
        <w:lastRenderedPageBreak/>
        <w:t xml:space="preserve">Председателя, а в его отсутствие – заместителя Председателя территориальной избирательной комиссии </w:t>
      </w:r>
      <w:r w:rsidR="00BA6B4B">
        <w:rPr>
          <w:rFonts w:eastAsiaTheme="minorHAnsi"/>
          <w:sz w:val="28"/>
          <w:szCs w:val="28"/>
        </w:rPr>
        <w:t>Назрановского</w:t>
      </w:r>
      <w:r w:rsidRPr="00462F95">
        <w:rPr>
          <w:rFonts w:eastAsiaTheme="minorHAnsi"/>
          <w:sz w:val="28"/>
          <w:szCs w:val="28"/>
        </w:rPr>
        <w:t xml:space="preserve"> района.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Подготовка к заседаниям Рабочей группы ведется в соответствии с поручениями руководителя Рабочей группы членом Рабочей группы, ответственным за подготовку конкретного вопроса, а также другими членами Рабочей группы, соответствующими избирательными комиссиями, а также привлекаемыми специалистами. К заседанию Рабочей группы готовятся подлинники или копии документов, необходимых для рассмотрения жалоб и обращений, и иных документов, проект решения Рабочей группы по рассматриваемому обращению или иному документу, а в необходимых случаях – заключения специалистов.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 xml:space="preserve">Решение о проведении дополнительной проверки по жалобе, в том числе с выездом членов Рабочей группы принимается Председателем избирательной комиссии по предложению Рабочей группы, вносимому ее руководителем. 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Решение Рабочей группы, а при необходимости и соответствующий проект решения избирательной комиссии, выносятся на заседание избирательной комиссии в установленном порядке. С докладом по этому вопросу выступает руководитель Рабочей группы, либо по его поручению – заместитель руководителя, либо член Рабочей группы – член избирательной комиссии с правом решающего голоса.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6. Заседание Рабочей группы созывает руководитель Рабочей группы (в случае его отсутствия – заместитель руководителя Рабочей группы). Заседание Рабочей группы созывается по мере необходимости. 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На заседании Рабочей группы ведется протокол, а при необходимости – аудиозапись. Протокол заседания Рабочей группы ведет секретарь заседания, назначаемый председательствующим на заседании Рабочей группы. Протокол подписывается председательствующим на заседании Рабочей группы и секретарем Рабочей группы.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lastRenderedPageBreak/>
        <w:t xml:space="preserve">Решение Рабочей группы принимается большинством голосов 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Рабочей группы является решающим. </w:t>
      </w:r>
    </w:p>
    <w:p w:rsidR="00462F95" w:rsidRPr="00462F95" w:rsidRDefault="00462F95" w:rsidP="001132CD">
      <w:pPr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462F95">
        <w:rPr>
          <w:rFonts w:eastAsiaTheme="minorHAnsi"/>
          <w:sz w:val="28"/>
          <w:szCs w:val="28"/>
        </w:rPr>
        <w:t>Члены Рабочей группы, не согласные с ее решением, вправе приложить к протоколу заседания рабочей группы особое мнение.</w:t>
      </w:r>
    </w:p>
    <w:p w:rsidR="00462F95" w:rsidRPr="00462F95" w:rsidRDefault="00462F95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462F95" w:rsidRPr="00462F95" w:rsidRDefault="00462F95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462F95" w:rsidRDefault="00462F95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1132CD" w:rsidRPr="00462F95" w:rsidRDefault="001132CD" w:rsidP="001132CD">
      <w:pPr>
        <w:spacing w:after="160" w:line="360" w:lineRule="auto"/>
        <w:ind w:firstLine="720"/>
        <w:jc w:val="both"/>
        <w:rPr>
          <w:rFonts w:eastAsiaTheme="minorHAnsi"/>
          <w:sz w:val="28"/>
          <w:szCs w:val="28"/>
        </w:rPr>
      </w:pPr>
    </w:p>
    <w:p w:rsidR="00462F95" w:rsidRPr="00462F95" w:rsidRDefault="00462F95" w:rsidP="00462F95">
      <w:pPr>
        <w:spacing w:after="160" w:line="360" w:lineRule="auto"/>
        <w:ind w:firstLine="720"/>
        <w:rPr>
          <w:rFonts w:eastAsiaTheme="minorHAnsi"/>
          <w:sz w:val="28"/>
          <w:szCs w:val="28"/>
        </w:rPr>
      </w:pPr>
    </w:p>
    <w:sectPr w:rsidR="00462F95" w:rsidRPr="00462F95" w:rsidSect="006411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FC8"/>
    <w:multiLevelType w:val="hybridMultilevel"/>
    <w:tmpl w:val="979CA1AC"/>
    <w:lvl w:ilvl="0" w:tplc="DB4802D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BF6"/>
    <w:rsid w:val="00067AB3"/>
    <w:rsid w:val="00075B8E"/>
    <w:rsid w:val="00090153"/>
    <w:rsid w:val="001132CD"/>
    <w:rsid w:val="001B3E06"/>
    <w:rsid w:val="001B699B"/>
    <w:rsid w:val="00256B4E"/>
    <w:rsid w:val="002808B5"/>
    <w:rsid w:val="002F492D"/>
    <w:rsid w:val="003D68F1"/>
    <w:rsid w:val="003F3E3A"/>
    <w:rsid w:val="00430234"/>
    <w:rsid w:val="00462F95"/>
    <w:rsid w:val="004C71ED"/>
    <w:rsid w:val="004E21E1"/>
    <w:rsid w:val="004F795E"/>
    <w:rsid w:val="00534F3E"/>
    <w:rsid w:val="005638F5"/>
    <w:rsid w:val="005E6FF4"/>
    <w:rsid w:val="00601977"/>
    <w:rsid w:val="00621E1F"/>
    <w:rsid w:val="00636D3A"/>
    <w:rsid w:val="00641155"/>
    <w:rsid w:val="00654B10"/>
    <w:rsid w:val="006B3BF6"/>
    <w:rsid w:val="00700875"/>
    <w:rsid w:val="00722EE8"/>
    <w:rsid w:val="007F4FF2"/>
    <w:rsid w:val="008468AA"/>
    <w:rsid w:val="00865F54"/>
    <w:rsid w:val="00882443"/>
    <w:rsid w:val="00910AFE"/>
    <w:rsid w:val="009361C8"/>
    <w:rsid w:val="009648EB"/>
    <w:rsid w:val="009662B0"/>
    <w:rsid w:val="00980174"/>
    <w:rsid w:val="00982562"/>
    <w:rsid w:val="009B3782"/>
    <w:rsid w:val="00A06DAC"/>
    <w:rsid w:val="00A3355A"/>
    <w:rsid w:val="00A51D2A"/>
    <w:rsid w:val="00A82C5E"/>
    <w:rsid w:val="00AA1EC8"/>
    <w:rsid w:val="00B57875"/>
    <w:rsid w:val="00B8309D"/>
    <w:rsid w:val="00BA6B4B"/>
    <w:rsid w:val="00BB3838"/>
    <w:rsid w:val="00BB4BB7"/>
    <w:rsid w:val="00C111AA"/>
    <w:rsid w:val="00C44655"/>
    <w:rsid w:val="00C6787F"/>
    <w:rsid w:val="00CF6DA3"/>
    <w:rsid w:val="00D42AF7"/>
    <w:rsid w:val="00D57DD9"/>
    <w:rsid w:val="00DD0222"/>
    <w:rsid w:val="00DE45EB"/>
    <w:rsid w:val="00E05312"/>
    <w:rsid w:val="00F20F89"/>
    <w:rsid w:val="00F66336"/>
    <w:rsid w:val="00F806E1"/>
    <w:rsid w:val="00F85D3C"/>
    <w:rsid w:val="00FF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3BF6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B3BF6"/>
    <w:pPr>
      <w:keepNext/>
      <w:spacing w:line="360" w:lineRule="auto"/>
      <w:jc w:val="both"/>
      <w:outlineLvl w:val="2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6B3BF6"/>
    <w:pPr>
      <w:keepNext/>
      <w:spacing w:line="360" w:lineRule="auto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B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3B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B3B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6B3BF6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6B3B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6B3BF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B3B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6B3BF6"/>
    <w:pPr>
      <w:jc w:val="center"/>
    </w:pPr>
    <w:rPr>
      <w:b/>
      <w:sz w:val="28"/>
    </w:rPr>
  </w:style>
  <w:style w:type="character" w:customStyle="1" w:styleId="a8">
    <w:name w:val="Основной текст Знак"/>
    <w:basedOn w:val="a0"/>
    <w:link w:val="a7"/>
    <w:rsid w:val="006B3B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B3BF6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3B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rsid w:val="006B3BF6"/>
    <w:pPr>
      <w:jc w:val="both"/>
    </w:pPr>
    <w:rPr>
      <w:sz w:val="16"/>
      <w:szCs w:val="16"/>
    </w:rPr>
  </w:style>
  <w:style w:type="character" w:customStyle="1" w:styleId="aa">
    <w:name w:val="Текст сноски Знак"/>
    <w:basedOn w:val="a0"/>
    <w:link w:val="a9"/>
    <w:rsid w:val="006B3B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B3BF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B3B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rsid w:val="006B3BF6"/>
    <w:pPr>
      <w:spacing w:before="100" w:beforeAutospacing="1" w:after="100" w:afterAutospacing="1"/>
    </w:pPr>
    <w:rPr>
      <w:szCs w:val="24"/>
    </w:rPr>
  </w:style>
  <w:style w:type="paragraph" w:styleId="ae">
    <w:name w:val="Block Text"/>
    <w:basedOn w:val="a"/>
    <w:semiHidden/>
    <w:rsid w:val="006B3BF6"/>
    <w:pPr>
      <w:ind w:left="1134" w:right="1132"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6B3BF6"/>
    <w:pPr>
      <w:spacing w:before="100" w:beforeAutospacing="1" w:after="100" w:afterAutospacing="1"/>
    </w:pPr>
    <w:rPr>
      <w:szCs w:val="24"/>
    </w:rPr>
  </w:style>
  <w:style w:type="paragraph" w:styleId="af">
    <w:name w:val="Title"/>
    <w:basedOn w:val="a"/>
    <w:link w:val="af0"/>
    <w:qFormat/>
    <w:rsid w:val="006B3BF6"/>
    <w:pPr>
      <w:jc w:val="center"/>
    </w:pPr>
    <w:rPr>
      <w:b/>
    </w:rPr>
  </w:style>
  <w:style w:type="character" w:customStyle="1" w:styleId="af0">
    <w:name w:val="Название Знак"/>
    <w:basedOn w:val="a0"/>
    <w:link w:val="af"/>
    <w:rsid w:val="006B3B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F795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A1EC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1E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F0E0-EEAF-4434-AD5F-CA77F705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Пользователь Windows</cp:lastModifiedBy>
  <cp:revision>16</cp:revision>
  <cp:lastPrinted>2026-07-09T07:45:00Z</cp:lastPrinted>
  <dcterms:created xsi:type="dcterms:W3CDTF">2026-07-07T09:43:00Z</dcterms:created>
  <dcterms:modified xsi:type="dcterms:W3CDTF">2026-07-17T12:36:00Z</dcterms:modified>
</cp:coreProperties>
</file>